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AA2D1" w14:textId="415E4A47" w:rsidR="00E4732D" w:rsidRPr="00E4732D" w:rsidRDefault="000B6C57" w:rsidP="00E4732D">
      <w:pPr>
        <w:jc w:val="left"/>
        <w:rPr>
          <w:rFonts w:asciiTheme="majorEastAsia" w:eastAsia="Malgun Gothic" w:hAnsiTheme="majorEastAsia"/>
          <w:b/>
          <w:sz w:val="28"/>
          <w:szCs w:val="28"/>
          <w:lang w:eastAsia="ko-KR"/>
        </w:rPr>
      </w:pPr>
      <w:r w:rsidRPr="004148F0">
        <w:rPr>
          <w:rFonts w:asciiTheme="majorEastAsia" w:eastAsiaTheme="majorEastAsia" w:hAnsiTheme="majorEastAsia" w:hint="eastAsia"/>
          <w:b/>
          <w:sz w:val="28"/>
          <w:szCs w:val="28"/>
          <w:lang w:eastAsia="ko-KR"/>
        </w:rPr>
        <w:t>IHATOVO</w:t>
      </w:r>
      <w:r w:rsidR="00E4732D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글로벌 코스</w:t>
      </w:r>
      <w:r w:rsidR="00E4732D">
        <w:rPr>
          <w:rFonts w:asciiTheme="majorEastAsia" w:eastAsia="Malgun Gothic" w:hAnsiTheme="majorEastAsia" w:hint="eastAsia"/>
          <w:b/>
          <w:sz w:val="28"/>
          <w:szCs w:val="28"/>
          <w:lang w:eastAsia="ko-KR"/>
        </w:rPr>
        <w:t xml:space="preserve"> </w:t>
      </w:r>
      <w:r w:rsidR="00E4732D">
        <w:rPr>
          <w:rFonts w:asciiTheme="majorEastAsia" w:eastAsia="Malgun Gothic" w:hAnsiTheme="majorEastAsia" w:hint="eastAsia"/>
          <w:b/>
          <w:sz w:val="28"/>
          <w:szCs w:val="28"/>
          <w:lang w:eastAsia="ko-KR"/>
        </w:rPr>
        <w:t>커리큘럼</w:t>
      </w:r>
      <w:r w:rsidR="00E4732D">
        <w:rPr>
          <w:rFonts w:asciiTheme="majorEastAsia" w:eastAsia="Malgun Gothic" w:hAnsiTheme="majorEastAsia" w:hint="eastAsia"/>
          <w:b/>
          <w:sz w:val="28"/>
          <w:szCs w:val="28"/>
          <w:lang w:eastAsia="ko-KR"/>
        </w:rPr>
        <w:t xml:space="preserve"> </w:t>
      </w:r>
      <w:r w:rsidR="00E4732D">
        <w:rPr>
          <w:rFonts w:asciiTheme="majorEastAsia" w:eastAsia="Malgun Gothic" w:hAnsiTheme="majorEastAsia" w:hint="eastAsia"/>
          <w:b/>
          <w:sz w:val="28"/>
          <w:szCs w:val="28"/>
          <w:lang w:eastAsia="ko-KR"/>
        </w:rPr>
        <w:t>맵</w:t>
      </w:r>
      <w:r w:rsidR="00E4732D">
        <w:rPr>
          <w:rFonts w:asciiTheme="majorEastAsia" w:eastAsia="Malgun Gothic" w:hAnsiTheme="majorEastAsia"/>
          <w:b/>
          <w:sz w:val="28"/>
          <w:szCs w:val="28"/>
          <w:lang w:eastAsia="ko-KR"/>
        </w:rPr>
        <w:t>(</w:t>
      </w:r>
      <w:r w:rsidR="00E4732D">
        <w:rPr>
          <w:rFonts w:asciiTheme="majorEastAsia" w:eastAsia="Malgun Gothic" w:hAnsiTheme="majorEastAsia" w:hint="eastAsia"/>
          <w:b/>
          <w:sz w:val="28"/>
          <w:szCs w:val="28"/>
          <w:lang w:eastAsia="ko-KR"/>
        </w:rPr>
        <w:t>학부생</w:t>
      </w:r>
      <w:bookmarkStart w:id="0" w:name="_GoBack"/>
      <w:bookmarkEnd w:id="0"/>
      <w:r w:rsidR="00E4732D">
        <w:rPr>
          <w:rFonts w:asciiTheme="majorEastAsia" w:eastAsia="Malgun Gothic" w:hAnsiTheme="majorEastAsia"/>
          <w:b/>
          <w:sz w:val="28"/>
          <w:szCs w:val="28"/>
          <w:lang w:eastAsia="ko-KR"/>
        </w:rPr>
        <w:t>)</w:t>
      </w:r>
    </w:p>
    <w:tbl>
      <w:tblPr>
        <w:tblStyle w:val="a9"/>
        <w:tblW w:w="154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70"/>
        <w:gridCol w:w="1559"/>
        <w:gridCol w:w="1134"/>
        <w:gridCol w:w="1701"/>
        <w:gridCol w:w="1559"/>
        <w:gridCol w:w="1843"/>
        <w:gridCol w:w="1843"/>
        <w:gridCol w:w="1984"/>
        <w:gridCol w:w="1844"/>
      </w:tblGrid>
      <w:tr w:rsidR="00E4732D" w:rsidRPr="006F6CBB" w14:paraId="63B592B8" w14:textId="77777777" w:rsidTr="001D17C6">
        <w:trPr>
          <w:trHeight w:val="2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950E75" w14:textId="77777777" w:rsidR="00E4732D" w:rsidRPr="006F6CBB" w:rsidRDefault="00E4732D" w:rsidP="001D17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ko-KR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95872DF" w14:textId="77777777" w:rsidR="00E4732D" w:rsidRPr="006F6CBB" w:rsidRDefault="00E4732D" w:rsidP="001D17C6">
            <w:pPr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C00000"/>
                <w:sz w:val="18"/>
                <w:szCs w:val="18"/>
                <w:lang w:eastAsia="ko-KR"/>
              </w:rPr>
              <w:t>수업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013BC316" w14:textId="77777777" w:rsidR="00E4732D" w:rsidRPr="006F6CBB" w:rsidRDefault="00E4732D" w:rsidP="001D17C6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과 외 활동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</w:tcBorders>
            <w:shd w:val="clear" w:color="auto" w:fill="FFCCFF"/>
            <w:vAlign w:val="center"/>
          </w:tcPr>
          <w:p w14:paraId="6CB7CFF2" w14:textId="77777777" w:rsidR="00E4732D" w:rsidRPr="006F6CBB" w:rsidRDefault="00E4732D" w:rsidP="001D17C6">
            <w:pPr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C00000"/>
                <w:sz w:val="18"/>
                <w:szCs w:val="18"/>
                <w:lang w:eastAsia="ko-KR"/>
              </w:rPr>
              <w:t>수업</w:t>
            </w:r>
          </w:p>
        </w:tc>
        <w:tc>
          <w:tcPr>
            <w:tcW w:w="1559" w:type="dxa"/>
            <w:tcBorders>
              <w:top w:val="single" w:sz="18" w:space="0" w:color="auto"/>
              <w:right w:val="double" w:sz="4" w:space="0" w:color="auto"/>
            </w:tcBorders>
            <w:shd w:val="clear" w:color="auto" w:fill="FF99CC"/>
            <w:vAlign w:val="center"/>
          </w:tcPr>
          <w:p w14:paraId="62B17684" w14:textId="77777777" w:rsidR="00E4732D" w:rsidRPr="006F6CBB" w:rsidRDefault="00E4732D" w:rsidP="001D17C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과 외 활동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1C9838" w14:textId="77777777" w:rsidR="00E4732D" w:rsidRPr="006F6CBB" w:rsidRDefault="00E4732D" w:rsidP="001D17C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C00000"/>
                <w:sz w:val="18"/>
                <w:szCs w:val="18"/>
                <w:lang w:eastAsia="ko-KR"/>
              </w:rPr>
              <w:t>수업</w:t>
            </w:r>
          </w:p>
        </w:tc>
        <w:tc>
          <w:tcPr>
            <w:tcW w:w="1843" w:type="dxa"/>
            <w:tcBorders>
              <w:top w:val="single" w:sz="18" w:space="0" w:color="auto"/>
              <w:right w:val="double" w:sz="4" w:space="0" w:color="auto"/>
            </w:tcBorders>
            <w:shd w:val="clear" w:color="auto" w:fill="66CCFF"/>
            <w:vAlign w:val="center"/>
          </w:tcPr>
          <w:p w14:paraId="5D087642" w14:textId="77777777" w:rsidR="00E4732D" w:rsidRPr="006F6CBB" w:rsidRDefault="00E4732D" w:rsidP="001D17C6">
            <w:pPr>
              <w:ind w:left="560" w:hangingChars="300" w:hanging="56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과 외 활동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AD9A9E" w14:textId="77777777" w:rsidR="00E4732D" w:rsidRPr="006F6CBB" w:rsidRDefault="00E4732D" w:rsidP="001D17C6">
            <w:pPr>
              <w:ind w:left="560" w:hangingChars="300" w:hanging="560"/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수업</w:t>
            </w:r>
          </w:p>
        </w:tc>
        <w:tc>
          <w:tcPr>
            <w:tcW w:w="18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FFCC"/>
            <w:vAlign w:val="center"/>
          </w:tcPr>
          <w:p w14:paraId="271174AB" w14:textId="77777777" w:rsidR="00E4732D" w:rsidRPr="006F6CBB" w:rsidRDefault="00E4732D" w:rsidP="001D17C6">
            <w:pPr>
              <w:ind w:left="560" w:hangingChars="300" w:hanging="56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과 외 활동</w:t>
            </w:r>
          </w:p>
        </w:tc>
      </w:tr>
      <w:tr w:rsidR="00E4732D" w14:paraId="6CB1E567" w14:textId="77777777" w:rsidTr="001D17C6">
        <w:trPr>
          <w:trHeight w:val="17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CA8B70" w14:textId="77777777" w:rsidR="00E4732D" w:rsidRPr="009728CB" w:rsidRDefault="00E4732D" w:rsidP="001D17C6">
            <w:pPr>
              <w:jc w:val="center"/>
              <w:rPr>
                <w:rFonts w:ascii="ＭＳ Ｐゴシック" w:eastAsia="Malgun Gothic" w:hAnsi="ＭＳ Ｐゴシック"/>
                <w:szCs w:val="21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4</w:t>
            </w: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학년</w:t>
            </w:r>
          </w:p>
        </w:tc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4054256C" w14:textId="77777777" w:rsidR="00E4732D" w:rsidRPr="007377D2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7377D2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이공 전문</w:t>
            </w:r>
            <w:r w:rsidRPr="007377D2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＞</w:t>
            </w:r>
          </w:p>
          <w:p w14:paraId="772C82FD" w14:textId="77777777" w:rsidR="00E4732D" w:rsidRDefault="00E4732D" w:rsidP="001D17C6">
            <w:pPr>
              <w:adjustRightInd w:val="0"/>
              <w:snapToGrid w:val="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전문영어 세미나</w:t>
            </w:r>
          </w:p>
          <w:p w14:paraId="01AA0D30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화학 이공학 연수</w:t>
            </w:r>
          </w:p>
          <w:p w14:paraId="73C8A5DA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br/>
            </w:r>
          </w:p>
          <w:p w14:paraId="738F9DF8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전기전자</w:t>
            </w:r>
          </w:p>
          <w:p w14:paraId="67AC2F8C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공학 영어 연수</w:t>
            </w:r>
            <w:r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t>I,II</w:t>
            </w:r>
          </w:p>
          <w:p w14:paraId="53A902D2" w14:textId="77777777" w:rsidR="00E4732D" w:rsidRPr="009728CB" w:rsidRDefault="00E4732D" w:rsidP="001D17C6">
            <w:pPr>
              <w:adjustRightInd w:val="0"/>
              <w:snapToGrid w:val="0"/>
              <w:rPr>
                <w:rFonts w:ascii="ＭＳ Ｐ明朝" w:eastAsia="DengXian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과학기술 영어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I</w:t>
            </w:r>
            <w:r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t>,II</w:t>
            </w:r>
          </w:p>
          <w:p w14:paraId="15DE20E3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실용영어 세미나</w:t>
            </w:r>
          </w:p>
          <w:p w14:paraId="05A05BD7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공업 영어</w:t>
            </w:r>
          </w:p>
          <w:p w14:paraId="73F0037F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59C30869" w14:textId="77777777" w:rsidR="00E4732D" w:rsidRPr="007377D2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농학 전문</w:t>
            </w: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＞</w:t>
            </w:r>
          </w:p>
          <w:p w14:paraId="2A2685ED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과학영어</w:t>
            </w:r>
          </w:p>
          <w:p w14:paraId="22ECB083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6D3C5C24" w14:textId="77777777" w:rsidR="00E4732D" w:rsidRPr="007377D2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이공 전문</w:t>
            </w: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＞</w:t>
            </w:r>
          </w:p>
          <w:p w14:paraId="3FA7C704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科学英語Ⅰ,Ⅱ</w:t>
            </w:r>
          </w:p>
          <w:p w14:paraId="228ABAB3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3F291B20" w14:textId="77777777" w:rsidR="00E4732D" w:rsidRPr="007377D2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교양</w:t>
            </w:r>
            <w:r w:rsidRPr="007377D2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＞</w:t>
            </w:r>
          </w:p>
          <w:p w14:paraId="27027A03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영어 발전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E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t>,F</w:t>
            </w:r>
          </w:p>
          <w:p w14:paraId="250F8156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8"/>
                <w:szCs w:val="18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커뮤니케이션</w:t>
            </w:r>
            <w:r w:rsidRPr="00B17BC6">
              <w:rPr>
                <w:rFonts w:ascii="ＭＳ Ｐ明朝" w:eastAsia="ＭＳ Ｐ明朝" w:hAnsi="ＭＳ Ｐ明朝" w:hint="eastAsia"/>
                <w:sz w:val="18"/>
                <w:szCs w:val="18"/>
                <w:lang w:eastAsia="ko-KR"/>
              </w:rPr>
              <w:t>)</w:t>
            </w:r>
          </w:p>
          <w:p w14:paraId="5EE17537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영어발전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t>G,H</w:t>
            </w:r>
          </w:p>
          <w:p w14:paraId="0A5AA8EF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아카데미 영어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)</w:t>
            </w:r>
          </w:p>
          <w:p w14:paraId="530F8628" w14:textId="77777777" w:rsidR="00E4732D" w:rsidRPr="007377D2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159A8241" w14:textId="77777777" w:rsidR="00E4732D" w:rsidRPr="007377D2" w:rsidRDefault="00E4732D" w:rsidP="001D17C6">
            <w:pPr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383A34B" w14:textId="77777777" w:rsidR="00E4732D" w:rsidRDefault="00E4732D" w:rsidP="001D17C6">
            <w:pPr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  <w:p w14:paraId="4C1C707A" w14:textId="77777777" w:rsidR="00E4732D" w:rsidRPr="007377D2" w:rsidRDefault="00E4732D" w:rsidP="001D17C6">
            <w:pPr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  <w:p w14:paraId="7A13D84D" w14:textId="77777777" w:rsidR="00E4732D" w:rsidRPr="007377D2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7377D2">
              <w:rPr>
                <w:rFonts w:asciiTheme="minorEastAsia" w:hAnsiTheme="minorEastAsia" w:cstheme="majorHAnsi"/>
                <w:sz w:val="16"/>
                <w:szCs w:val="16"/>
              </w:rPr>
              <w:t>Super English</w:t>
            </w:r>
          </w:p>
          <w:p w14:paraId="665DF5F6" w14:textId="77777777" w:rsidR="00E4732D" w:rsidRPr="007377D2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7377D2">
              <w:rPr>
                <w:rFonts w:asciiTheme="minorEastAsia" w:hAnsiTheme="minorEastAsia"/>
                <w:sz w:val="16"/>
                <w:szCs w:val="16"/>
              </w:rPr>
              <w:t>TOEFL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준비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3DB1BF1A" w14:textId="77777777" w:rsidR="00E4732D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</w:p>
          <w:p w14:paraId="66FD0F07" w14:textId="77777777" w:rsidR="00E4732D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영어 연수</w:t>
            </w:r>
          </w:p>
          <w:p w14:paraId="15365D6E" w14:textId="77777777" w:rsidR="00E4732D" w:rsidRPr="007377D2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  <w:lang w:eastAsia="ko-KR"/>
              </w:rPr>
            </w:pPr>
          </w:p>
          <w:p w14:paraId="61AB0F4A" w14:textId="77777777" w:rsidR="00E4732D" w:rsidRPr="005E434F" w:rsidRDefault="00E4732D" w:rsidP="001D17C6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4"/>
                <w:szCs w:val="14"/>
              </w:rPr>
            </w:pPr>
            <w:r w:rsidRPr="005E434F">
              <w:rPr>
                <w:rFonts w:asciiTheme="minorEastAsia" w:hAnsiTheme="minorEastAsia" w:cstheme="majorHAnsi" w:hint="eastAsia"/>
                <w:sz w:val="14"/>
                <w:szCs w:val="14"/>
              </w:rPr>
              <w:t>S</w:t>
            </w:r>
            <w:r w:rsidRPr="005E434F">
              <w:rPr>
                <w:rFonts w:asciiTheme="minorEastAsia" w:hAnsiTheme="minorEastAsia" w:cstheme="majorHAnsi"/>
                <w:sz w:val="14"/>
                <w:szCs w:val="14"/>
              </w:rPr>
              <w:t>tep up English</w:t>
            </w:r>
          </w:p>
          <w:p w14:paraId="7A766AE9" w14:textId="77777777" w:rsidR="00E4732D" w:rsidRPr="005E434F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2"/>
                <w:szCs w:val="12"/>
                <w:lang w:eastAsia="ko-KR"/>
              </w:rPr>
            </w:pPr>
            <w:r w:rsidRPr="005E434F">
              <w:rPr>
                <w:rFonts w:asciiTheme="minorEastAsia" w:hAnsiTheme="minorEastAsia" w:hint="eastAsia"/>
                <w:sz w:val="12"/>
                <w:szCs w:val="12"/>
                <w:lang w:eastAsia="ko-KR"/>
              </w:rPr>
              <w:t>（</w:t>
            </w:r>
            <w:r>
              <w:rPr>
                <w:rFonts w:ascii="Batang" w:eastAsia="Batang" w:hAnsi="Batang" w:cs="Batang" w:hint="eastAsia"/>
                <w:sz w:val="12"/>
                <w:szCs w:val="12"/>
                <w:lang w:eastAsia="ko-KR"/>
              </w:rPr>
              <w:t>아카데미 영어</w:t>
            </w:r>
            <w:r w:rsidRPr="005E434F">
              <w:rPr>
                <w:rFonts w:asciiTheme="minorEastAsia" w:hAnsiTheme="minorEastAsia" w:hint="eastAsia"/>
                <w:sz w:val="12"/>
                <w:szCs w:val="12"/>
                <w:lang w:eastAsia="ko-KR"/>
              </w:rPr>
              <w:t>）</w:t>
            </w:r>
          </w:p>
          <w:p w14:paraId="2BF07577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42D723C8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5284896B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ICT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자습 지원</w:t>
            </w:r>
          </w:p>
          <w:p w14:paraId="4198BEF0" w14:textId="77777777" w:rsidR="00E4732D" w:rsidRPr="007377D2" w:rsidRDefault="00E4732D" w:rsidP="001D17C6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전문 어휘</w:t>
            </w:r>
          </w:p>
          <w:p w14:paraId="1BE1DAB3" w14:textId="77777777" w:rsidR="00E4732D" w:rsidRPr="007377D2" w:rsidRDefault="00E4732D" w:rsidP="001D17C6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강의 청취력</w:t>
            </w:r>
          </w:p>
          <w:p w14:paraId="428FD2E1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독해력</w:t>
            </w:r>
          </w:p>
          <w:p w14:paraId="2299D104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F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oundation</w:t>
            </w:r>
            <w:r w:rsidRPr="007377D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 xml:space="preserve">of </w:t>
            </w:r>
          </w:p>
          <w:p w14:paraId="01F440AD" w14:textId="77777777" w:rsidR="00E4732D" w:rsidRPr="007377D2" w:rsidRDefault="00E4732D" w:rsidP="001D17C6">
            <w:pPr>
              <w:adjustRightInd w:val="0"/>
              <w:snapToGrid w:val="0"/>
              <w:ind w:firstLineChars="100" w:firstLine="167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English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기초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1261E57F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50ADF8E7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English Time</w:t>
            </w:r>
          </w:p>
          <w:p w14:paraId="3D329680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 xml:space="preserve"> （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면접개별지도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8C48B82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0728E05C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Global village</w:t>
            </w:r>
          </w:p>
          <w:p w14:paraId="4633CCA3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영어활동</w:t>
            </w:r>
          </w:p>
          <w:p w14:paraId="4C3E714A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128D0930" w14:textId="77777777" w:rsidR="00E4732D" w:rsidRPr="007377D2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47A64018" w14:textId="77777777" w:rsidR="00E4732D" w:rsidRPr="007377D2" w:rsidRDefault="00E4732D" w:rsidP="001D17C6">
            <w:pPr>
              <w:jc w:val="distribute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4FF5A166" w14:textId="77777777" w:rsidR="00E4732D" w:rsidRPr="007377D2" w:rsidRDefault="00E4732D" w:rsidP="001D17C6">
            <w:pPr>
              <w:jc w:val="distribute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1D3DA73D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</w:t>
            </w:r>
          </w:p>
          <w:p w14:paraId="61459930" w14:textId="77777777" w:rsidR="00E4732D" w:rsidRPr="007377D2" w:rsidRDefault="00E4732D" w:rsidP="001D17C6">
            <w:pPr>
              <w:adjustRightInd w:val="0"/>
              <w:snapToGrid w:val="0"/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외국어 연수</w:t>
            </w:r>
          </w:p>
          <w:p w14:paraId="4612B1F6" w14:textId="77777777" w:rsidR="00E4732D" w:rsidRPr="00AC5218" w:rsidRDefault="00E4732D" w:rsidP="001D17C6">
            <w:pPr>
              <w:adjustRightInd w:val="0"/>
              <w:snapToGrid w:val="0"/>
              <w:jc w:val="distribute"/>
              <w:rPr>
                <w:rFonts w:asciiTheme="minorEastAsia" w:hAnsiTheme="minorEastAsia"/>
                <w:spacing w:val="17"/>
                <w:kern w:val="0"/>
                <w:sz w:val="14"/>
                <w:szCs w:val="14"/>
                <w:lang w:eastAsia="ko-KR"/>
              </w:rPr>
            </w:pPr>
          </w:p>
          <w:p w14:paraId="5641F6F1" w14:textId="77777777" w:rsidR="00E4732D" w:rsidRDefault="00E4732D" w:rsidP="001D17C6">
            <w:pPr>
              <w:adjustRightInd w:val="0"/>
              <w:snapToGrid w:val="0"/>
              <w:rPr>
                <w:rFonts w:ascii="Batang" w:eastAsia="Batang" w:hAnsi="Batang" w:cs="Batang"/>
                <w:kern w:val="0"/>
                <w:sz w:val="14"/>
                <w:szCs w:val="1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14"/>
                <w:szCs w:val="14"/>
                <w:lang w:eastAsia="ko-KR"/>
              </w:rPr>
              <w:t>니하오!</w:t>
            </w:r>
          </w:p>
          <w:p w14:paraId="3BAB6DD1" w14:textId="77777777" w:rsidR="00E4732D" w:rsidRPr="00AC5218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pacing w:val="-14"/>
                <w:kern w:val="0"/>
                <w:sz w:val="14"/>
                <w:szCs w:val="14"/>
                <w:lang w:eastAsia="ko-KR"/>
              </w:rPr>
            </w:pPr>
            <w:r>
              <w:rPr>
                <w:rFonts w:ascii="Batang" w:eastAsia="Batang" w:hAnsi="Batang" w:cs="Batang" w:hint="eastAsia"/>
                <w:spacing w:val="-14"/>
                <w:kern w:val="0"/>
                <w:sz w:val="14"/>
                <w:szCs w:val="14"/>
                <w:lang w:eastAsia="ko-KR"/>
              </w:rPr>
              <w:t>중국어</w:t>
            </w:r>
          </w:p>
          <w:p w14:paraId="3AA0C4D7" w14:textId="77777777" w:rsidR="00E4732D" w:rsidRDefault="00E4732D" w:rsidP="001D17C6">
            <w:pPr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44AC44BF" w14:textId="77777777" w:rsidR="00E4732D" w:rsidRPr="007377D2" w:rsidRDefault="00E4732D" w:rsidP="001D17C6">
            <w:pPr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1FD628A8" w14:textId="77777777" w:rsidR="00E4732D" w:rsidRDefault="00E4732D" w:rsidP="001D17C6">
            <w:pPr>
              <w:adjustRightInd w:val="0"/>
              <w:snapToGrid w:val="0"/>
              <w:ind w:left="653" w:hangingChars="350" w:hanging="653"/>
              <w:jc w:val="left"/>
              <w:rPr>
                <w:rFonts w:asciiTheme="minorEastAsia" w:eastAsia="SimSun" w:hAnsiTheme="minorEastAsia"/>
                <w:sz w:val="16"/>
                <w:szCs w:val="16"/>
                <w:lang w:eastAsia="ko-KR"/>
              </w:rPr>
            </w:pPr>
            <w:r w:rsidRPr="00AC5218">
              <w:rPr>
                <w:rFonts w:asciiTheme="minorEastAsia" w:hAnsiTheme="minorEastAsia" w:hint="eastAsia"/>
                <w:kern w:val="0"/>
                <w:sz w:val="18"/>
                <w:szCs w:val="18"/>
                <w:lang w:eastAsia="ko-KR"/>
              </w:rPr>
              <w:t>IC</w:t>
            </w:r>
            <w:r w:rsidRPr="00AC5218">
              <w:rPr>
                <w:rFonts w:asciiTheme="minorEastAsia" w:hAnsiTheme="minorEastAsia" w:hint="eastAsia"/>
                <w:kern w:val="0"/>
                <w:sz w:val="16"/>
                <w:szCs w:val="16"/>
                <w:lang w:eastAsia="ko-KR"/>
              </w:rPr>
              <w:t>T</w:t>
            </w:r>
            <w:r>
              <w:rPr>
                <w:rFonts w:ascii="Batang" w:eastAsia="Batang" w:hAnsi="Batang" w:cs="Batang" w:hint="eastAsia"/>
                <w:kern w:val="0"/>
                <w:sz w:val="16"/>
                <w:szCs w:val="16"/>
                <w:lang w:eastAsia="ko-KR"/>
              </w:rPr>
              <w:t>자습</w:t>
            </w:r>
          </w:p>
          <w:p w14:paraId="75E283A1" w14:textId="77777777" w:rsidR="00E4732D" w:rsidRPr="00FF3760" w:rsidRDefault="00E4732D" w:rsidP="001D17C6">
            <w:pPr>
              <w:adjustRightInd w:val="0"/>
              <w:snapToGrid w:val="0"/>
              <w:ind w:left="583" w:hangingChars="350" w:hanging="583"/>
              <w:jc w:val="left"/>
              <w:rPr>
                <w:rFonts w:asciiTheme="minorEastAsia" w:eastAsia="SimSun" w:hAnsiTheme="minor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지원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FCCFF"/>
          </w:tcPr>
          <w:p w14:paraId="0DE0A616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7E50515C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6A4E3F8A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56E87A8E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2FB2893B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6F4768A2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218604A4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2D6CCFBC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426A3610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7FA8EAAF" w14:textId="77777777" w:rsidR="00E4732D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  <w:p w14:paraId="0E404AD7" w14:textId="77777777" w:rsidR="00E4732D" w:rsidRPr="00A30A59" w:rsidRDefault="00E4732D" w:rsidP="001D17C6">
            <w:pPr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A30A59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인문 전문</w:t>
            </w:r>
            <w:r w:rsidRPr="00A30A59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＞</w:t>
            </w:r>
          </w:p>
          <w:p w14:paraId="5383D8F8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4"/>
                <w:szCs w:val="14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Critical Thinking in English</w:t>
            </w:r>
            <w:r w:rsidRPr="00B17BC6">
              <w:rPr>
                <w:rFonts w:ascii="ＭＳ Ｐ明朝" w:eastAsia="ＭＳ Ｐ明朝" w:hAnsi="ＭＳ Ｐ明朝" w:hint="eastAsia"/>
                <w:sz w:val="14"/>
                <w:szCs w:val="14"/>
                <w:lang w:eastAsia="ko-KR"/>
              </w:rPr>
              <w:t>（</w:t>
            </w:r>
            <w:r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학내 유학</w:t>
            </w:r>
            <w:r w:rsidRPr="00B17BC6">
              <w:rPr>
                <w:rFonts w:ascii="ＭＳ Ｐ明朝" w:eastAsia="ＭＳ Ｐ明朝" w:hAnsi="ＭＳ Ｐ明朝" w:hint="eastAsia"/>
                <w:sz w:val="14"/>
                <w:szCs w:val="14"/>
                <w:lang w:eastAsia="ko-KR"/>
              </w:rPr>
              <w:t>）</w:t>
            </w:r>
          </w:p>
          <w:p w14:paraId="04278B26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7C11D73D" w14:textId="77777777" w:rsidR="00E4732D" w:rsidRDefault="00E4732D" w:rsidP="001D17C6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ko-KR"/>
              </w:rPr>
            </w:pPr>
          </w:p>
          <w:p w14:paraId="537B4654" w14:textId="77777777" w:rsidR="00E4732D" w:rsidRPr="00AC5218" w:rsidRDefault="00E4732D" w:rsidP="001D17C6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ko-KR"/>
              </w:rPr>
            </w:pPr>
          </w:p>
          <w:p w14:paraId="3B45F86E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06586DBB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09764347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18FFB1F1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245A3867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343296B1" w14:textId="77777777" w:rsidR="00E4732D" w:rsidRPr="00FE5EAA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교양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＞</w:t>
            </w:r>
          </w:p>
          <w:p w14:paraId="13CBE4E3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  <w:lang w:eastAsia="ko-KR"/>
              </w:rPr>
            </w:pPr>
            <w:r>
              <w:rPr>
                <w:rFonts w:ascii="ＭＳ Ｐ明朝" w:eastAsia="Malgun Gothic" w:hAnsi="ＭＳ Ｐ明朝" w:hint="eastAsia"/>
                <w:sz w:val="16"/>
                <w:szCs w:val="16"/>
                <w:lang w:eastAsia="ko-KR"/>
              </w:rPr>
              <w:t>다문화</w:t>
            </w:r>
            <w:r>
              <w:rPr>
                <w:rFonts w:ascii="ＭＳ Ｐ明朝" w:eastAsia="Malgun Gothic" w:hAnsi="ＭＳ Ｐ明朝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ＭＳ Ｐ明朝" w:eastAsia="Malgun Gothic" w:hAnsi="ＭＳ Ｐ明朝" w:hint="eastAsia"/>
                <w:sz w:val="16"/>
                <w:szCs w:val="16"/>
                <w:lang w:eastAsia="ko-KR"/>
              </w:rPr>
              <w:t>커뮤니케이션</w:t>
            </w:r>
            <w:r w:rsidRPr="00B17BC6">
              <w:rPr>
                <w:rFonts w:ascii="ＭＳ Ｐ明朝" w:eastAsia="ＭＳ Ｐ明朝" w:hAnsi="ＭＳ Ｐ明朝" w:hint="eastAsia"/>
                <w:sz w:val="12"/>
                <w:szCs w:val="12"/>
                <w:lang w:eastAsia="ko-KR"/>
              </w:rPr>
              <w:t>Ａ,Ｂ</w:t>
            </w:r>
          </w:p>
          <w:p w14:paraId="1018911D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  <w:lang w:eastAsia="ko-KR"/>
              </w:rPr>
            </w:pPr>
          </w:p>
          <w:p w14:paraId="1983C54D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  <w:lang w:eastAsia="ko-KR"/>
              </w:rPr>
            </w:pPr>
          </w:p>
          <w:p w14:paraId="6F34E48D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현대 사회 문제</w:t>
            </w:r>
          </w:p>
          <w:p w14:paraId="5B30DD4C" w14:textId="77777777" w:rsidR="00E4732D" w:rsidRPr="00FE5EAA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  <w:r w:rsidRPr="00B17BC6">
              <w:rPr>
                <w:rFonts w:ascii="ＭＳ Ｐ明朝" w:eastAsia="ＭＳ Ｐ明朝" w:hAnsi="ＭＳ Ｐ明朝"/>
                <w:kern w:val="0"/>
                <w:sz w:val="14"/>
                <w:szCs w:val="14"/>
                <w:lang w:eastAsia="ko-KR"/>
              </w:rPr>
              <w:t>Controversial</w:t>
            </w:r>
            <w:r w:rsidRPr="00B17BC6">
              <w:rPr>
                <w:rFonts w:ascii="ＭＳ Ｐ明朝" w:eastAsia="ＭＳ Ｐ明朝" w:hAnsi="ＭＳ Ｐ明朝"/>
                <w:sz w:val="14"/>
                <w:szCs w:val="14"/>
                <w:lang w:eastAsia="ko-KR"/>
              </w:rPr>
              <w:t xml:space="preserve"> issues-</w:t>
            </w:r>
          </w:p>
          <w:p w14:paraId="7CA691FC" w14:textId="77777777" w:rsidR="00E4732D" w:rsidRPr="00AC5218" w:rsidRDefault="00E4732D" w:rsidP="001D17C6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ko-KR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F99CC"/>
          </w:tcPr>
          <w:p w14:paraId="1D3B6789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0AFFB755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0F28F313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3101E669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30F12110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2D8E3144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4304B7FF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2713979E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35AC440B" w14:textId="77777777" w:rsidR="00E4732D" w:rsidRPr="009728CB" w:rsidRDefault="00E4732D" w:rsidP="001D17C6">
            <w:pPr>
              <w:adjustRightInd w:val="0"/>
              <w:snapToGrid w:val="0"/>
              <w:rPr>
                <w:rFonts w:ascii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글로벌 이야기 장</w:t>
            </w:r>
          </w:p>
          <w:p w14:paraId="2CBB23F4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225F05D5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English Camp</w:t>
            </w:r>
          </w:p>
          <w:p w14:paraId="326F8D14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7C8403CA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다문화 키드 캠프</w:t>
            </w:r>
          </w:p>
          <w:p w14:paraId="6F92602E" w14:textId="77777777" w:rsidR="00E4732D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5D80B208" w14:textId="77777777" w:rsidR="00E4732D" w:rsidRPr="00FF3760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일본어 카페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3AB759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40988E06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378D5AF7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44E786F4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01311496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52EF7F14" w14:textId="77777777" w:rsidR="00E4732D" w:rsidRPr="00FF3760" w:rsidRDefault="00E4732D" w:rsidP="001D17C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인문 전문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48EB1222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경제론</w:t>
            </w:r>
          </w:p>
          <w:p w14:paraId="7D238EEB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정치학</w:t>
            </w:r>
          </w:p>
          <w:p w14:paraId="582ED524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17B3A504" w14:textId="77777777" w:rsidR="00E4732D" w:rsidRPr="00FF3760" w:rsidRDefault="00E4732D" w:rsidP="001D17C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농학 전문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61CE433F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특별 연수</w:t>
            </w:r>
          </w:p>
          <w:p w14:paraId="40F6BBF3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일본의 임업</w:t>
            </w:r>
          </w:p>
          <w:p w14:paraId="549540FA" w14:textId="77777777" w:rsidR="00E4732D" w:rsidRDefault="00E4732D" w:rsidP="001D17C6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  <w:lang w:eastAsia="ko-KR"/>
              </w:rPr>
            </w:pPr>
          </w:p>
          <w:p w14:paraId="7CEA9FA4" w14:textId="77777777" w:rsidR="00E4732D" w:rsidRPr="00FF3760" w:rsidRDefault="00E4732D" w:rsidP="001D17C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교육 전문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4FFB5B33" w14:textId="77777777" w:rsidR="00E4732D" w:rsidRPr="00681E31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일본어 교육 사전 지도</w:t>
            </w:r>
          </w:p>
          <w:p w14:paraId="78E6A0D8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42B57F32" w14:textId="77777777" w:rsidR="00E4732D" w:rsidRPr="00FF3760" w:rsidRDefault="00E4732D" w:rsidP="001D17C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국제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＞</w:t>
            </w:r>
          </w:p>
          <w:p w14:paraId="47DD7D67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  <w:t>Japanese History A,B</w:t>
            </w:r>
          </w:p>
          <w:p w14:paraId="1720A2E6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C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omparative Japanese</w:t>
            </w:r>
          </w:p>
          <w:p w14:paraId="5A161A29" w14:textId="77777777" w:rsidR="00E4732D" w:rsidRPr="00B17BC6" w:rsidRDefault="00E4732D" w:rsidP="001D17C6">
            <w:pPr>
              <w:adjustRightInd w:val="0"/>
              <w:snapToGrid w:val="0"/>
              <w:ind w:firstLineChars="450" w:firstLine="7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H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istory A,B</w:t>
            </w:r>
          </w:p>
          <w:p w14:paraId="1CF6711C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 xml:space="preserve">Japanese Traditional </w:t>
            </w:r>
          </w:p>
          <w:p w14:paraId="355E0D53" w14:textId="77777777" w:rsidR="00E4732D" w:rsidRPr="00B17BC6" w:rsidRDefault="00E4732D" w:rsidP="001D17C6">
            <w:pPr>
              <w:adjustRightInd w:val="0"/>
              <w:snapToGrid w:val="0"/>
              <w:ind w:firstLineChars="500" w:firstLine="83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Culture A</w:t>
            </w:r>
          </w:p>
          <w:p w14:paraId="7431EDEF" w14:textId="77777777" w:rsidR="00E4732D" w:rsidRPr="00B17BC6" w:rsidRDefault="00E4732D" w:rsidP="001D17C6">
            <w:pPr>
              <w:adjustRightInd w:val="0"/>
              <w:snapToGrid w:val="0"/>
              <w:ind w:left="167" w:hangingChars="100" w:hanging="167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쉬운 일본어로 배우는 일본의 고전문학</w:t>
            </w:r>
          </w:p>
          <w:p w14:paraId="3A81E049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다문화 사회론</w:t>
            </w:r>
          </w:p>
          <w:p w14:paraId="2386311B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강의</w:t>
            </w:r>
          </w:p>
          <w:p w14:paraId="6E169174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협력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개발원조론</w:t>
            </w:r>
          </w:p>
          <w:p w14:paraId="72D6F544" w14:textId="77777777" w:rsidR="00E4732D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3B8C21B9" w14:textId="77777777" w:rsidR="00E4732D" w:rsidRPr="00FE5EAA" w:rsidRDefault="00E4732D" w:rsidP="001D17C6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  <w:p w14:paraId="09F67EF7" w14:textId="77777777" w:rsidR="00E4732D" w:rsidRPr="00FF3760" w:rsidRDefault="00E4732D" w:rsidP="001D17C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교양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50718B84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지역과 국제사회</w:t>
            </w:r>
          </w:p>
          <w:p w14:paraId="2F02333A" w14:textId="77777777" w:rsidR="00E4732D" w:rsidRDefault="00E4732D" w:rsidP="001D17C6">
            <w:pPr>
              <w:adjustRightInd w:val="0"/>
              <w:snapToGrid w:val="0"/>
              <w:ind w:left="333" w:hangingChars="200" w:hanging="333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영어로 배우는 일본문화</w:t>
            </w:r>
          </w:p>
          <w:p w14:paraId="0273FD9C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초년차 세미나</w:t>
            </w:r>
          </w:p>
          <w:p w14:paraId="36D4EC5D" w14:textId="77777777" w:rsidR="00E4732D" w:rsidRPr="00B17BC6" w:rsidRDefault="00E4732D" w:rsidP="001D17C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-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토비타테 이와테생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-</w:t>
            </w:r>
          </w:p>
          <w:p w14:paraId="217C8973" w14:textId="77777777" w:rsidR="00E4732D" w:rsidRPr="00B17BC6" w:rsidRDefault="00E4732D" w:rsidP="001D17C6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현대 사회 문제</w:t>
            </w:r>
          </w:p>
          <w:p w14:paraId="41B1CD34" w14:textId="77777777" w:rsidR="00E4732D" w:rsidRPr="006F6CBB" w:rsidRDefault="00E4732D" w:rsidP="001D17C6">
            <w:pPr>
              <w:adjustRightInd w:val="0"/>
              <w:snapToGrid w:val="0"/>
              <w:ind w:firstLineChars="50" w:firstLine="83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-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교육과 글로벌화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66CCFF"/>
          </w:tcPr>
          <w:p w14:paraId="5D1A2838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F85CE80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5B4FDC64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21C6C4A4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61729906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04656608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107F522" w14:textId="77777777" w:rsidR="00E4732D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간쨩 포럼</w:t>
            </w:r>
          </w:p>
          <w:p w14:paraId="6953E3FA" w14:textId="77777777" w:rsidR="00E4732D" w:rsidRDefault="00E4732D" w:rsidP="001D17C6">
            <w:pPr>
              <w:ind w:left="500" w:hangingChars="300" w:hanging="50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강연회</w:t>
            </w:r>
          </w:p>
          <w:p w14:paraId="525DEABA" w14:textId="77777777" w:rsidR="00E4732D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802B38A" w14:textId="77777777" w:rsidR="00E4732D" w:rsidRPr="000F557A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AEAA66" w14:textId="77777777" w:rsidR="00E4732D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39CBC8DF" w14:textId="77777777" w:rsidR="00E4732D" w:rsidRPr="004148F0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59E5E73B" w14:textId="77777777" w:rsidR="00E4732D" w:rsidRDefault="00E4732D" w:rsidP="001D17C6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인문 전문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63E4A291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한일 학생 협동 연수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I,II</w:t>
            </w:r>
          </w:p>
          <w:p w14:paraId="553D703D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서부 가톨릭 대학</w:t>
            </w:r>
            <w:r>
              <w:rPr>
                <w:rFonts w:ascii="Batang" w:eastAsia="Batang" w:hAnsi="Batang" w:cs="Batang"/>
                <w:sz w:val="16"/>
                <w:szCs w:val="16"/>
                <w:lang w:eastAsia="ko-KR"/>
              </w:rPr>
              <w:br/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어학연수</w:t>
            </w:r>
          </w:p>
          <w:p w14:paraId="3107ACA7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DengXian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과제 해결형 국제 연수</w:t>
            </w:r>
          </w:p>
          <w:p w14:paraId="0E774A01" w14:textId="77777777" w:rsidR="00E4732D" w:rsidRPr="000F557A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115EB8D8" w14:textId="77777777" w:rsidR="00E4732D" w:rsidRDefault="00E4732D" w:rsidP="001D17C6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교육 전문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79E5FDF2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실전학수</w:t>
            </w:r>
          </w:p>
          <w:p w14:paraId="074C380F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일본어 교육 연습</w:t>
            </w:r>
          </w:p>
          <w:p w14:paraId="120F56C4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한문자 실전 연구</w:t>
            </w:r>
          </w:p>
          <w:p w14:paraId="71806355" w14:textId="77777777" w:rsidR="00E4732D" w:rsidRPr="000F557A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656FB4AE" w14:textId="77777777" w:rsidR="00E4732D" w:rsidRDefault="00E4732D" w:rsidP="001D17C6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이공 전문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09735A58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국제연수</w:t>
            </w:r>
          </w:p>
          <w:p w14:paraId="295DA15C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사회 체험 학습</w:t>
            </w:r>
          </w:p>
          <w:p w14:paraId="08041387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1F6DD200" w14:textId="77777777" w:rsidR="00E4732D" w:rsidRPr="000F557A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</w:p>
          <w:p w14:paraId="531E0711" w14:textId="77777777" w:rsidR="00E4732D" w:rsidRPr="00FF3760" w:rsidRDefault="00E4732D" w:rsidP="001D17C6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  <w:lang w:eastAsia="ko-KR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국제</w:t>
            </w: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ko-KR"/>
              </w:rPr>
              <w:t>＞</w:t>
            </w:r>
          </w:p>
          <w:p w14:paraId="4201F270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DengXian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연수 사전 사후</w:t>
            </w:r>
            <w:r>
              <w:rPr>
                <w:rFonts w:ascii="Batang" w:eastAsia="Batang" w:hAnsi="Batang" w:cs="Batang"/>
                <w:sz w:val="16"/>
                <w:szCs w:val="16"/>
                <w:lang w:eastAsia="ko-KR"/>
              </w:rPr>
              <w:br/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연수</w:t>
            </w:r>
          </w:p>
          <w:p w14:paraId="5FBE95AB" w14:textId="77777777" w:rsidR="00E4732D" w:rsidRPr="00C02946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DengXian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국제합숙</w:t>
            </w:r>
          </w:p>
          <w:p w14:paraId="2D8098F0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영 리더즈 국제 연수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）</w:t>
            </w:r>
          </w:p>
          <w:p w14:paraId="39780488" w14:textId="77777777" w:rsidR="00E4732D" w:rsidRPr="00C02946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</w:pPr>
            <w:r w:rsidRPr="00C02946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연수</w:t>
            </w:r>
          </w:p>
          <w:p w14:paraId="4C52AAF9" w14:textId="77777777" w:rsidR="00E4732D" w:rsidRPr="000F557A" w:rsidRDefault="00E4732D" w:rsidP="001D17C6">
            <w:pPr>
              <w:adjustRightInd w:val="0"/>
              <w:snapToGrid w:val="0"/>
              <w:ind w:left="440" w:hangingChars="300" w:hanging="440"/>
              <w:rPr>
                <w:rFonts w:ascii="ＭＳ Ｐ明朝" w:eastAsia="ＭＳ Ｐ明朝" w:hAnsi="ＭＳ Ｐ明朝"/>
                <w:sz w:val="14"/>
                <w:szCs w:val="14"/>
                <w:lang w:eastAsia="ko-KR"/>
              </w:rPr>
            </w:pPr>
          </w:p>
          <w:p w14:paraId="1A75FCEF" w14:textId="77777777" w:rsidR="00E4732D" w:rsidRDefault="00E4732D" w:rsidP="001D17C6">
            <w:pPr>
              <w:ind w:left="500" w:hangingChars="300" w:hanging="500"/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＜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교양</w:t>
            </w:r>
            <w:r>
              <w:rPr>
                <w:rFonts w:hint="eastAsia"/>
                <w:sz w:val="16"/>
                <w:szCs w:val="16"/>
                <w:lang w:eastAsia="ko-KR"/>
              </w:rPr>
              <w:t>＞</w:t>
            </w:r>
          </w:p>
          <w:p w14:paraId="3B751492" w14:textId="77777777" w:rsidR="00E4732D" w:rsidRPr="00B17BC6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지역 과제 연습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E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  <w:t>,F</w:t>
            </w:r>
          </w:p>
          <w:p w14:paraId="15A30447" w14:textId="77777777" w:rsidR="00E4732D" w:rsidRPr="00B17BC6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국제연수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in 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이와테</w:t>
            </w: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）</w:t>
            </w:r>
          </w:p>
          <w:p w14:paraId="29E7C61A" w14:textId="77777777" w:rsidR="00E4732D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SimSun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해외연수</w:t>
            </w:r>
          </w:p>
          <w:p w14:paraId="3BA790AA" w14:textId="77777777" w:rsidR="00E4732D" w:rsidRPr="00B17BC6" w:rsidRDefault="00E4732D" w:rsidP="001D17C6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－</w:t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 xml:space="preserve">세계에서 지역을 </w:t>
            </w:r>
            <w:r>
              <w:rPr>
                <w:rFonts w:ascii="Batang" w:eastAsia="Batang" w:hAnsi="Batang" w:cs="Batang"/>
                <w:sz w:val="16"/>
                <w:szCs w:val="16"/>
                <w:lang w:eastAsia="ko-KR"/>
              </w:rPr>
              <w:br/>
            </w: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생각한다</w:t>
            </w:r>
          </w:p>
          <w:p w14:paraId="26658C99" w14:textId="77777777" w:rsidR="00E4732D" w:rsidRPr="00AC5218" w:rsidRDefault="00E4732D" w:rsidP="001D17C6">
            <w:pPr>
              <w:adjustRightInd w:val="0"/>
              <w:snapToGrid w:val="0"/>
              <w:ind w:left="500" w:hangingChars="300" w:hanging="500"/>
              <w:rPr>
                <w:rFonts w:eastAsia="SimSun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캐리어를 생각한다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99FFCC"/>
          </w:tcPr>
          <w:p w14:paraId="20CF7DF6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531FF891" w14:textId="77777777" w:rsidR="00E4732D" w:rsidRDefault="00E4732D" w:rsidP="001D17C6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</w:p>
          <w:p w14:paraId="0C8FC758" w14:textId="77777777" w:rsidR="00E4732D" w:rsidRDefault="00E4732D" w:rsidP="001D17C6">
            <w:pPr>
              <w:ind w:left="500" w:hangingChars="300" w:hanging="500"/>
              <w:rPr>
                <w:rFonts w:ascii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해외연수</w:t>
            </w:r>
          </w:p>
          <w:p w14:paraId="02DF2755" w14:textId="77777777" w:rsidR="00E4732D" w:rsidRPr="00C02946" w:rsidRDefault="00E4732D" w:rsidP="001D17C6">
            <w:pPr>
              <w:ind w:left="500" w:hangingChars="300" w:hanging="500"/>
              <w:rPr>
                <w:rFonts w:ascii="ＭＳ Ｐ明朝" w:hAnsi="ＭＳ Ｐ明朝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해외학생과 합동 합숙</w:t>
            </w:r>
          </w:p>
          <w:p w14:paraId="45F4895F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해외 인턴쉽</w:t>
            </w:r>
          </w:p>
          <w:p w14:paraId="5146E2C5" w14:textId="77777777" w:rsidR="00E4732D" w:rsidRPr="00C02946" w:rsidRDefault="00E4732D" w:rsidP="001D17C6">
            <w:pPr>
              <w:ind w:left="500" w:hangingChars="300" w:hanging="500"/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농학부로텐부르크대학 섬머스쿨</w:t>
            </w:r>
          </w:p>
          <w:p w14:paraId="27768792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봉사활동</w:t>
            </w:r>
          </w:p>
          <w:p w14:paraId="093BA404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국제 인벤트 운영</w:t>
            </w:r>
          </w:p>
          <w:p w14:paraId="500FD4DD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체험담 발표</w:t>
            </w:r>
          </w:p>
          <w:p w14:paraId="0A6610F5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유학생 튜터</w:t>
            </w:r>
          </w:p>
          <w:p w14:paraId="08A54559" w14:textId="77777777" w:rsidR="00E4732D" w:rsidRDefault="00E4732D" w:rsidP="001D17C6">
            <w:pPr>
              <w:ind w:left="500" w:hangingChars="300" w:hanging="500"/>
              <w:rPr>
                <w:rFonts w:ascii="Batang" w:eastAsia="Batang" w:hAnsi="Batang" w:cs="Batang"/>
                <w:sz w:val="16"/>
                <w:szCs w:val="16"/>
                <w:lang w:eastAsia="ko-KR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일본어 튜터</w:t>
            </w:r>
          </w:p>
          <w:p w14:paraId="47621F9A" w14:textId="77777777" w:rsidR="00E4732D" w:rsidRPr="00681E31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학습상담</w:t>
            </w:r>
          </w:p>
          <w:p w14:paraId="1A634099" w14:textId="77777777" w:rsidR="00E4732D" w:rsidRPr="00681E31" w:rsidRDefault="00E4732D" w:rsidP="001D17C6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732D" w14:paraId="59F2112C" w14:textId="77777777" w:rsidTr="001D17C6">
        <w:trPr>
          <w:trHeight w:val="26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BA869E" w14:textId="77777777" w:rsidR="00E4732D" w:rsidRPr="009728CB" w:rsidRDefault="00E4732D" w:rsidP="001D17C6">
            <w:pPr>
              <w:jc w:val="center"/>
              <w:rPr>
                <w:rFonts w:ascii="ＭＳ Ｐゴシック" w:eastAsia="Malgun Gothic" w:hAnsi="ＭＳ Ｐゴシック" w:hint="eastAsia"/>
                <w:b/>
                <w:szCs w:val="21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b/>
                <w:szCs w:val="21"/>
                <w:lang w:eastAsia="ko-KR"/>
              </w:rPr>
              <w:t>3</w:t>
            </w:r>
            <w:r>
              <w:rPr>
                <w:rFonts w:ascii="ＭＳ Ｐゴシック" w:eastAsia="Malgun Gothic" w:hAnsi="ＭＳ Ｐゴシック" w:hint="eastAsia"/>
                <w:b/>
                <w:szCs w:val="21"/>
                <w:lang w:eastAsia="ko-KR"/>
              </w:rPr>
              <w:t>학년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31CB5250" w14:textId="77777777" w:rsidR="00E4732D" w:rsidRPr="007377D2" w:rsidRDefault="00E4732D" w:rsidP="001D17C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tted" w:sz="4" w:space="0" w:color="auto"/>
            </w:tcBorders>
            <w:shd w:val="clear" w:color="auto" w:fill="FBD4B4" w:themeFill="accent6" w:themeFillTint="66"/>
          </w:tcPr>
          <w:p w14:paraId="602184BA" w14:textId="77777777" w:rsidR="00E4732D" w:rsidRPr="007377D2" w:rsidRDefault="00E4732D" w:rsidP="001D17C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00EDC038" w14:textId="77777777" w:rsidR="00E4732D" w:rsidRPr="007377D2" w:rsidRDefault="00E4732D" w:rsidP="001D17C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FFCCFF"/>
          </w:tcPr>
          <w:p w14:paraId="3BF3E65B" w14:textId="77777777" w:rsidR="00E4732D" w:rsidRPr="007377D2" w:rsidRDefault="00E4732D" w:rsidP="001D17C6">
            <w:pPr>
              <w:adjustRightInd w:val="0"/>
              <w:snapToGrid w:val="0"/>
              <w:ind w:firstLineChars="50" w:firstLine="10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FF99CC"/>
          </w:tcPr>
          <w:p w14:paraId="16D90BE0" w14:textId="77777777" w:rsidR="00E4732D" w:rsidRDefault="00E4732D" w:rsidP="001D17C6"/>
        </w:tc>
        <w:tc>
          <w:tcPr>
            <w:tcW w:w="1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A95503" w14:textId="77777777" w:rsidR="00E4732D" w:rsidRDefault="00E4732D" w:rsidP="001D17C6"/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66CCFF"/>
          </w:tcPr>
          <w:p w14:paraId="3E2F1641" w14:textId="77777777" w:rsidR="00E4732D" w:rsidRDefault="00E4732D" w:rsidP="001D17C6"/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2F757E00" w14:textId="77777777" w:rsidR="00E4732D" w:rsidRDefault="00E4732D" w:rsidP="001D17C6"/>
        </w:tc>
        <w:tc>
          <w:tcPr>
            <w:tcW w:w="1844" w:type="dxa"/>
            <w:vMerge/>
            <w:tcBorders>
              <w:right w:val="single" w:sz="18" w:space="0" w:color="auto"/>
            </w:tcBorders>
            <w:shd w:val="clear" w:color="auto" w:fill="99FFCC"/>
          </w:tcPr>
          <w:p w14:paraId="496F9D4B" w14:textId="77777777" w:rsidR="00E4732D" w:rsidRDefault="00E4732D" w:rsidP="001D17C6"/>
        </w:tc>
      </w:tr>
      <w:tr w:rsidR="00E4732D" w14:paraId="0150054E" w14:textId="77777777" w:rsidTr="001D17C6">
        <w:trPr>
          <w:trHeight w:val="2265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89B767" w14:textId="77777777" w:rsidR="00E4732D" w:rsidRPr="009728CB" w:rsidRDefault="00E4732D" w:rsidP="001D17C6">
            <w:pPr>
              <w:jc w:val="center"/>
              <w:rPr>
                <w:rFonts w:ascii="ＭＳ Ｐゴシック" w:eastAsia="Malgun Gothic" w:hAnsi="ＭＳ Ｐゴシック"/>
                <w:szCs w:val="21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2</w:t>
            </w: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학년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C4DABE7" w14:textId="77777777" w:rsidR="00E4732D" w:rsidRPr="007377D2" w:rsidRDefault="00E4732D" w:rsidP="001D17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FBD4B4" w:themeFill="accent6" w:themeFillTint="66"/>
          </w:tcPr>
          <w:p w14:paraId="2AC8B3AE" w14:textId="77777777" w:rsidR="00E4732D" w:rsidRPr="007377D2" w:rsidRDefault="00E4732D" w:rsidP="001D17C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70A1F03A" w14:textId="77777777" w:rsidR="00E4732D" w:rsidRPr="007377D2" w:rsidRDefault="00E4732D" w:rsidP="001D17C6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FFCCFF"/>
          </w:tcPr>
          <w:p w14:paraId="0F89CEFE" w14:textId="77777777" w:rsidR="00E4732D" w:rsidRPr="00A30A59" w:rsidRDefault="00E4732D" w:rsidP="001D17C6">
            <w:pPr>
              <w:adjustRightInd w:val="0"/>
              <w:snapToGrid w:val="0"/>
              <w:ind w:firstLineChars="50" w:firstLine="73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FF99CC"/>
          </w:tcPr>
          <w:p w14:paraId="34D6ABBC" w14:textId="77777777" w:rsidR="00E4732D" w:rsidRDefault="00E4732D" w:rsidP="001D17C6">
            <w:pPr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870D63" w14:textId="77777777" w:rsidR="00E4732D" w:rsidRDefault="00E4732D" w:rsidP="001D17C6">
            <w:pPr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66CCFF"/>
          </w:tcPr>
          <w:p w14:paraId="1A194A63" w14:textId="77777777" w:rsidR="00E4732D" w:rsidRDefault="00E4732D" w:rsidP="001D17C6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57476D03" w14:textId="77777777" w:rsidR="00E4732D" w:rsidRDefault="00E4732D" w:rsidP="001D17C6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right w:val="single" w:sz="18" w:space="0" w:color="auto"/>
            </w:tcBorders>
            <w:shd w:val="clear" w:color="auto" w:fill="99FFCC"/>
          </w:tcPr>
          <w:p w14:paraId="6A2DFD01" w14:textId="77777777" w:rsidR="00E4732D" w:rsidRDefault="00E4732D" w:rsidP="001D17C6">
            <w:pPr>
              <w:rPr>
                <w:lang w:eastAsia="zh-CN"/>
              </w:rPr>
            </w:pPr>
          </w:p>
        </w:tc>
      </w:tr>
      <w:tr w:rsidR="00E4732D" w14:paraId="2E5D3EB5" w14:textId="77777777" w:rsidTr="001D17C6">
        <w:trPr>
          <w:trHeight w:val="84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83110" w14:textId="77777777" w:rsidR="00E4732D" w:rsidRPr="009728CB" w:rsidRDefault="00E4732D" w:rsidP="001D17C6">
            <w:pPr>
              <w:jc w:val="center"/>
              <w:rPr>
                <w:rFonts w:ascii="ＭＳ Ｐゴシック" w:eastAsia="Malgun Gothic" w:hAnsi="ＭＳ Ｐゴシック"/>
                <w:szCs w:val="21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1</w:t>
            </w:r>
            <w:r>
              <w:rPr>
                <w:rFonts w:ascii="ＭＳ Ｐゴシック" w:eastAsia="Malgun Gothic" w:hAnsi="ＭＳ Ｐゴシック" w:hint="eastAsia"/>
                <w:szCs w:val="21"/>
                <w:lang w:eastAsia="ko-KR"/>
              </w:rPr>
              <w:t>학년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67AF27B3" w14:textId="77777777" w:rsidR="00E4732D" w:rsidRPr="003036B6" w:rsidRDefault="00E4732D" w:rsidP="001D17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4592F131" w14:textId="77777777" w:rsidR="00E4732D" w:rsidRDefault="00E4732D" w:rsidP="001D17C6"/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313BC59C" w14:textId="77777777" w:rsidR="00E4732D" w:rsidRPr="0018763F" w:rsidRDefault="00E4732D" w:rsidP="001D17C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5D18BF39" w14:textId="77777777" w:rsidR="00E4732D" w:rsidRPr="007E1DCB" w:rsidRDefault="00E4732D" w:rsidP="001D17C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99CC"/>
          </w:tcPr>
          <w:p w14:paraId="196CC779" w14:textId="77777777" w:rsidR="00E4732D" w:rsidRPr="00337852" w:rsidRDefault="00E4732D" w:rsidP="001D17C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2D37A8" w14:textId="77777777" w:rsidR="00E4732D" w:rsidRPr="00337852" w:rsidRDefault="00E4732D" w:rsidP="001D17C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66CCFF"/>
          </w:tcPr>
          <w:p w14:paraId="4ABD2BE8" w14:textId="77777777" w:rsidR="00E4732D" w:rsidRPr="00337852" w:rsidRDefault="00E4732D" w:rsidP="001D17C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14:paraId="564A3121" w14:textId="77777777" w:rsidR="00E4732D" w:rsidRPr="00337852" w:rsidRDefault="00E4732D" w:rsidP="001D17C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99FFCC"/>
          </w:tcPr>
          <w:p w14:paraId="774BB49F" w14:textId="77777777" w:rsidR="00E4732D" w:rsidRPr="00337852" w:rsidRDefault="00E4732D" w:rsidP="001D17C6">
            <w:pPr>
              <w:rPr>
                <w:sz w:val="18"/>
                <w:szCs w:val="18"/>
              </w:rPr>
            </w:pPr>
          </w:p>
        </w:tc>
      </w:tr>
      <w:tr w:rsidR="00E4732D" w14:paraId="54F568D9" w14:textId="77777777" w:rsidTr="001D17C6">
        <w:trPr>
          <w:trHeight w:val="408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3B84D6" w14:textId="77777777" w:rsidR="00E4732D" w:rsidRDefault="00E4732D" w:rsidP="001D17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6863F2D6" w14:textId="77777777" w:rsidR="00E4732D" w:rsidRPr="002C47B0" w:rsidRDefault="00E4732D" w:rsidP="001D17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영어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14:paraId="5D67E790" w14:textId="77777777" w:rsidR="00E4732D" w:rsidRPr="002C47B0" w:rsidRDefault="00E4732D" w:rsidP="001D17C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영어 외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66CC"/>
            <w:vAlign w:val="center"/>
          </w:tcPr>
          <w:p w14:paraId="762B67C2" w14:textId="77777777" w:rsidR="00E4732D" w:rsidRPr="002C47B0" w:rsidRDefault="00E4732D" w:rsidP="001D1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커뮤니케이션</w:t>
            </w:r>
          </w:p>
        </w:tc>
        <w:tc>
          <w:tcPr>
            <w:tcW w:w="36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3CCFF"/>
            <w:vAlign w:val="center"/>
          </w:tcPr>
          <w:p w14:paraId="7A38859E" w14:textId="77777777" w:rsidR="00E4732D" w:rsidRPr="002C47B0" w:rsidRDefault="00E4732D" w:rsidP="001D17C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국제 교양</w:t>
            </w:r>
          </w:p>
        </w:tc>
        <w:tc>
          <w:tcPr>
            <w:tcW w:w="3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66FF66"/>
            <w:vAlign w:val="center"/>
          </w:tcPr>
          <w:p w14:paraId="656B003F" w14:textId="77777777" w:rsidR="00E4732D" w:rsidRPr="00C02946" w:rsidRDefault="00E4732D" w:rsidP="001D17C6">
            <w:pPr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실전</w:t>
            </w:r>
          </w:p>
        </w:tc>
      </w:tr>
      <w:tr w:rsidR="00E4732D" w14:paraId="15B63281" w14:textId="77777777" w:rsidTr="001D17C6">
        <w:trPr>
          <w:trHeight w:val="40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C41F40" w14:textId="77777777" w:rsidR="00E4732D" w:rsidRDefault="00E4732D" w:rsidP="001D17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14:paraId="2FEFD2F6" w14:textId="77777777" w:rsidR="00E4732D" w:rsidRPr="009728CB" w:rsidRDefault="00E4732D" w:rsidP="001D17C6">
            <w:pPr>
              <w:jc w:val="center"/>
              <w:rPr>
                <w:rFonts w:ascii="ＭＳ Ｐゴシック" w:hAnsi="ＭＳ Ｐゴシック" w:hint="eastAsia"/>
                <w:sz w:val="22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lang w:eastAsia="ko-KR"/>
              </w:rPr>
              <w:t>외국어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66CC"/>
            <w:vAlign w:val="center"/>
          </w:tcPr>
          <w:p w14:paraId="1E7CF2BF" w14:textId="77777777" w:rsidR="00E4732D" w:rsidRDefault="00E4732D" w:rsidP="001D17C6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33CCFF"/>
            <w:vAlign w:val="center"/>
          </w:tcPr>
          <w:p w14:paraId="3A7958E3" w14:textId="77777777" w:rsidR="00E4732D" w:rsidRDefault="00E4732D" w:rsidP="001D17C6">
            <w:pPr>
              <w:jc w:val="center"/>
            </w:pPr>
          </w:p>
        </w:tc>
        <w:tc>
          <w:tcPr>
            <w:tcW w:w="3828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14:paraId="5C53CB96" w14:textId="77777777" w:rsidR="00E4732D" w:rsidRDefault="00E4732D" w:rsidP="001D17C6">
            <w:pPr>
              <w:jc w:val="center"/>
            </w:pPr>
          </w:p>
        </w:tc>
      </w:tr>
    </w:tbl>
    <w:p w14:paraId="7008AC2D" w14:textId="6D4DFA5D" w:rsidR="009952F3" w:rsidRPr="004148F0" w:rsidRDefault="009952F3" w:rsidP="00952CA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9952F3" w:rsidRPr="004148F0" w:rsidSect="009952F3">
      <w:pgSz w:w="16838" w:h="11906" w:orient="landscape"/>
      <w:pgMar w:top="720" w:right="720" w:bottom="720" w:left="720" w:header="851" w:footer="992" w:gutter="0"/>
      <w:cols w:space="425"/>
      <w:docGrid w:type="linesAndChars" w:linePitch="34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385DF" w14:textId="77777777" w:rsidR="000F557A" w:rsidRDefault="000F557A" w:rsidP="00D01AF5">
      <w:r>
        <w:separator/>
      </w:r>
    </w:p>
  </w:endnote>
  <w:endnote w:type="continuationSeparator" w:id="0">
    <w:p w14:paraId="19DF0BA7" w14:textId="77777777" w:rsidR="000F557A" w:rsidRDefault="000F557A" w:rsidP="00D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E31F" w14:textId="77777777" w:rsidR="000F557A" w:rsidRDefault="000F557A" w:rsidP="00D01AF5">
      <w:r>
        <w:separator/>
      </w:r>
    </w:p>
  </w:footnote>
  <w:footnote w:type="continuationSeparator" w:id="0">
    <w:p w14:paraId="2011CD9E" w14:textId="77777777" w:rsidR="000F557A" w:rsidRDefault="000F557A" w:rsidP="00D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2F49"/>
    <w:multiLevelType w:val="hybridMultilevel"/>
    <w:tmpl w:val="4E6623DC"/>
    <w:lvl w:ilvl="0" w:tplc="9B52FEB0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511440A7"/>
    <w:multiLevelType w:val="hybridMultilevel"/>
    <w:tmpl w:val="EF9A7C7C"/>
    <w:lvl w:ilvl="0" w:tplc="53EE3920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EC74A8"/>
    <w:multiLevelType w:val="hybridMultilevel"/>
    <w:tmpl w:val="9A74EE6A"/>
    <w:lvl w:ilvl="0" w:tplc="A9DE4C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8"/>
    <w:rsid w:val="0001724D"/>
    <w:rsid w:val="00020279"/>
    <w:rsid w:val="0002534D"/>
    <w:rsid w:val="00090B78"/>
    <w:rsid w:val="000B5B47"/>
    <w:rsid w:val="000B6C57"/>
    <w:rsid w:val="000C1C84"/>
    <w:rsid w:val="000F00D9"/>
    <w:rsid w:val="000F557A"/>
    <w:rsid w:val="00157A5F"/>
    <w:rsid w:val="001812D7"/>
    <w:rsid w:val="0018763F"/>
    <w:rsid w:val="00195E5A"/>
    <w:rsid w:val="001B64ED"/>
    <w:rsid w:val="001D5303"/>
    <w:rsid w:val="001F523B"/>
    <w:rsid w:val="00200E59"/>
    <w:rsid w:val="00206D67"/>
    <w:rsid w:val="00231EC1"/>
    <w:rsid w:val="002523E7"/>
    <w:rsid w:val="00257C34"/>
    <w:rsid w:val="002652E4"/>
    <w:rsid w:val="00267D42"/>
    <w:rsid w:val="002B4605"/>
    <w:rsid w:val="002C47B0"/>
    <w:rsid w:val="00314A4C"/>
    <w:rsid w:val="003372AD"/>
    <w:rsid w:val="00376EC1"/>
    <w:rsid w:val="003975BB"/>
    <w:rsid w:val="00410A1E"/>
    <w:rsid w:val="004148F0"/>
    <w:rsid w:val="0047339D"/>
    <w:rsid w:val="004D11F0"/>
    <w:rsid w:val="004E51A4"/>
    <w:rsid w:val="0051106E"/>
    <w:rsid w:val="00543346"/>
    <w:rsid w:val="005A1735"/>
    <w:rsid w:val="005B0D3B"/>
    <w:rsid w:val="005E434F"/>
    <w:rsid w:val="0060677F"/>
    <w:rsid w:val="00617513"/>
    <w:rsid w:val="00632555"/>
    <w:rsid w:val="00644DD7"/>
    <w:rsid w:val="0065294C"/>
    <w:rsid w:val="006704ED"/>
    <w:rsid w:val="00677B0B"/>
    <w:rsid w:val="00681E31"/>
    <w:rsid w:val="006951E6"/>
    <w:rsid w:val="006A19E1"/>
    <w:rsid w:val="006A7D75"/>
    <w:rsid w:val="006B36B2"/>
    <w:rsid w:val="006B3904"/>
    <w:rsid w:val="006B7821"/>
    <w:rsid w:val="006D6FDD"/>
    <w:rsid w:val="006E475C"/>
    <w:rsid w:val="006F6CBB"/>
    <w:rsid w:val="0072202B"/>
    <w:rsid w:val="007377D2"/>
    <w:rsid w:val="00780D7E"/>
    <w:rsid w:val="00785080"/>
    <w:rsid w:val="007B47B3"/>
    <w:rsid w:val="007E1DCB"/>
    <w:rsid w:val="007F2819"/>
    <w:rsid w:val="008510EB"/>
    <w:rsid w:val="008626CB"/>
    <w:rsid w:val="00866760"/>
    <w:rsid w:val="008A68C7"/>
    <w:rsid w:val="008C139B"/>
    <w:rsid w:val="008C63AD"/>
    <w:rsid w:val="008F451B"/>
    <w:rsid w:val="009479BC"/>
    <w:rsid w:val="00952CA3"/>
    <w:rsid w:val="009562EB"/>
    <w:rsid w:val="00963D76"/>
    <w:rsid w:val="0098161C"/>
    <w:rsid w:val="009952F3"/>
    <w:rsid w:val="009A4A0E"/>
    <w:rsid w:val="009F30C3"/>
    <w:rsid w:val="00A256F5"/>
    <w:rsid w:val="00A274FE"/>
    <w:rsid w:val="00A30A59"/>
    <w:rsid w:val="00A37095"/>
    <w:rsid w:val="00AC1B41"/>
    <w:rsid w:val="00AC5218"/>
    <w:rsid w:val="00AD72F7"/>
    <w:rsid w:val="00AE0515"/>
    <w:rsid w:val="00AE1738"/>
    <w:rsid w:val="00B17BC6"/>
    <w:rsid w:val="00B51815"/>
    <w:rsid w:val="00B5463E"/>
    <w:rsid w:val="00B5537A"/>
    <w:rsid w:val="00C47DDF"/>
    <w:rsid w:val="00C75878"/>
    <w:rsid w:val="00C90712"/>
    <w:rsid w:val="00CD2A5F"/>
    <w:rsid w:val="00CE0322"/>
    <w:rsid w:val="00D01AF5"/>
    <w:rsid w:val="00D203E2"/>
    <w:rsid w:val="00D32B40"/>
    <w:rsid w:val="00D812C4"/>
    <w:rsid w:val="00DA1B77"/>
    <w:rsid w:val="00DA2BA9"/>
    <w:rsid w:val="00DC31D1"/>
    <w:rsid w:val="00E37982"/>
    <w:rsid w:val="00E4732D"/>
    <w:rsid w:val="00E55151"/>
    <w:rsid w:val="00E6071F"/>
    <w:rsid w:val="00E7492D"/>
    <w:rsid w:val="00ED27DB"/>
    <w:rsid w:val="00ED488C"/>
    <w:rsid w:val="00F1660D"/>
    <w:rsid w:val="00F24D2F"/>
    <w:rsid w:val="00F670CF"/>
    <w:rsid w:val="00F83902"/>
    <w:rsid w:val="00FB2608"/>
    <w:rsid w:val="00FB7795"/>
    <w:rsid w:val="00FE5EAA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862"/>
  <w15:docId w15:val="{DAED1EE2-FC61-4190-95D0-DA46142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3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AF5"/>
  </w:style>
  <w:style w:type="paragraph" w:styleId="a7">
    <w:name w:val="footer"/>
    <w:basedOn w:val="a"/>
    <w:link w:val="a8"/>
    <w:uiPriority w:val="99"/>
    <w:unhideWhenUsed/>
    <w:rsid w:val="00D0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AF5"/>
  </w:style>
  <w:style w:type="table" w:styleId="a9">
    <w:name w:val="Table Grid"/>
    <w:basedOn w:val="a1"/>
    <w:uiPriority w:val="59"/>
    <w:rsid w:val="0096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534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>
                <a:tint val="50000"/>
                <a:satMod val="300000"/>
                <a:alpha val="26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</a:gra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DF2D-E860-4E7D-9C0A-0FB4EA95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yokomat@iwate-u.ac.jp</dc:creator>
  <cp:lastModifiedBy>g0218001</cp:lastModifiedBy>
  <cp:revision>2</cp:revision>
  <cp:lastPrinted>2016-08-28T23:19:00Z</cp:lastPrinted>
  <dcterms:created xsi:type="dcterms:W3CDTF">2019-02-13T05:01:00Z</dcterms:created>
  <dcterms:modified xsi:type="dcterms:W3CDTF">2019-02-13T05:01:00Z</dcterms:modified>
</cp:coreProperties>
</file>